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w:t>
            </w:r>
            <w:r w:rsidR="00A25985">
              <w:rPr>
                <w:rFonts w:ascii="Times New Roman" w:eastAsia="Arial Unicode MS" w:hAnsi="Times New Roman" w:cs="Times New Roman"/>
                <w:sz w:val="20"/>
                <w:szCs w:val="20"/>
              </w:rPr>
              <w:t>rojekata udruga iz područja zaštite životinja, poljoprivrede, šumarstva i lovstva</w:t>
            </w:r>
            <w:r w:rsidRPr="00627C2D">
              <w:rPr>
                <w:rFonts w:ascii="Times New Roman" w:eastAsia="Arial Unicode MS" w:hAnsi="Times New Roman" w:cs="Times New Roman"/>
                <w:sz w:val="20"/>
                <w:szCs w:val="20"/>
              </w:rPr>
              <w:t xml:space="preserve"> iz Proračuna Grada Zagreba za 201</w:t>
            </w:r>
            <w:r w:rsidR="005318F5">
              <w:rPr>
                <w:rFonts w:ascii="Times New Roman" w:eastAsia="Arial Unicode MS" w:hAnsi="Times New Roman" w:cs="Times New Roman"/>
                <w:sz w:val="20"/>
                <w:szCs w:val="20"/>
              </w:rPr>
              <w:t>7</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________što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iz Zagreba, ________, OIB: _______ što ga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za 201</w:t>
      </w:r>
      <w:r w:rsidR="005318F5">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5318F5">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9D6E12">
        <w:rPr>
          <w:rFonts w:ascii="Times New Roman" w:eastAsia="Times New Roman" w:hAnsi="Times New Roman" w:cs="Times New Roman"/>
          <w:sz w:val="24"/>
          <w:szCs w:val="24"/>
          <w:lang w:eastAsia="hr-HR"/>
        </w:rPr>
        <w:t xml:space="preserve">zaštite životinja, poljoprivrede, šumarstva i lovstva </w:t>
      </w:r>
      <w:r w:rsidR="004573E6" w:rsidRPr="00627C2D">
        <w:rPr>
          <w:rFonts w:ascii="Times New Roman" w:eastAsia="Times New Roman" w:hAnsi="Times New Roman" w:cs="Times New Roman"/>
          <w:sz w:val="24"/>
          <w:szCs w:val="24"/>
          <w:lang w:eastAsia="hr-HR"/>
        </w:rPr>
        <w:t xml:space="preserve">iz </w:t>
      </w:r>
      <w:r w:rsidR="004573E6" w:rsidRPr="00532C39">
        <w:rPr>
          <w:rFonts w:ascii="Times New Roman" w:eastAsia="Times New Roman" w:hAnsi="Times New Roman" w:cs="Times New Roman"/>
          <w:sz w:val="24"/>
          <w:szCs w:val="24"/>
          <w:lang w:eastAsia="hr-HR"/>
        </w:rPr>
        <w:t xml:space="preserve">sredstava </w:t>
      </w:r>
      <w:r w:rsidR="004573E6" w:rsidRPr="00627C2D">
        <w:rPr>
          <w:rFonts w:ascii="Times New Roman" w:eastAsia="Times New Roman" w:hAnsi="Times New Roman" w:cs="Times New Roman"/>
          <w:sz w:val="24"/>
          <w:szCs w:val="24"/>
          <w:lang w:eastAsia="hr-HR"/>
        </w:rPr>
        <w:t>Proračuna Grada Zagreba za 201</w:t>
      </w:r>
      <w:r w:rsidR="005318F5">
        <w:rPr>
          <w:rFonts w:ascii="Times New Roman" w:eastAsia="Times New Roman" w:hAnsi="Times New Roman" w:cs="Times New Roman"/>
          <w:sz w:val="24"/>
          <w:szCs w:val="24"/>
          <w:lang w:eastAsia="hr-HR"/>
        </w:rPr>
        <w:t>7</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Ovim ugovorom ugovorne strane reguliraju me</w:t>
      </w:r>
      <w:r w:rsidR="002501DC">
        <w:rPr>
          <w:rFonts w:ascii="Times New Roman" w:eastAsia="Times New Roman" w:hAnsi="Times New Roman" w:cs="Times New Roman"/>
          <w:sz w:val="24"/>
          <w:szCs w:val="24"/>
          <w:lang w:eastAsia="hr-HR"/>
        </w:rPr>
        <w:t xml:space="preserve">đusobna prava i obveze u svezi </w:t>
      </w:r>
      <w:r w:rsidRPr="00627C2D">
        <w:rPr>
          <w:rFonts w:ascii="Times New Roman" w:eastAsia="Times New Roman" w:hAnsi="Times New Roman" w:cs="Times New Roman"/>
          <w:sz w:val="24"/>
          <w:szCs w:val="24"/>
          <w:lang w:eastAsia="hr-HR"/>
        </w:rPr>
        <w:t xml:space="preserve">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2501DC">
        <w:rPr>
          <w:rFonts w:ascii="Times New Roman" w:eastAsia="Times New Roman" w:hAnsi="Times New Roman" w:cs="Times New Roman"/>
          <w:sz w:val="24"/>
          <w:szCs w:val="24"/>
          <w:lang w:eastAsia="hr-HR"/>
        </w:rPr>
        <w:t xml:space="preserve">programa/projekta </w:t>
      </w:r>
      <w:r w:rsidR="0082126E" w:rsidRPr="00627C2D">
        <w:rPr>
          <w:rFonts w:ascii="Times New Roman" w:eastAsia="Times New Roman" w:hAnsi="Times New Roman" w:cs="Times New Roman"/>
          <w:sz w:val="24"/>
          <w:szCs w:val="24"/>
          <w:lang w:eastAsia="hr-HR"/>
        </w:rPr>
        <w:t>udruge pod nazivom</w:t>
      </w:r>
      <w:r w:rsidR="002501DC">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7A2DDD" w:rsidRPr="00627C2D">
        <w:rPr>
          <w:rFonts w:ascii="Times New Roman" w:eastAsia="Times New Roman" w:hAnsi="Times New Roman" w:cs="Times New Roman"/>
          <w:sz w:val="24"/>
          <w:szCs w:val="24"/>
          <w:lang w:eastAsia="hr-HR"/>
        </w:rPr>
        <w:t>projekta (Obrazac A2).</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Sredstva za financijsku potporu planirana su u Proračunu Grada Zagreba za 201</w:t>
      </w:r>
      <w:r>
        <w:rPr>
          <w:rFonts w:ascii="Times New Roman" w:eastAsia="Times New Roman" w:hAnsi="Times New Roman" w:cs="Times New Roman"/>
          <w:sz w:val="24"/>
          <w:szCs w:val="24"/>
          <w:lang w:eastAsia="hr-HR"/>
        </w:rPr>
        <w:t>7</w:t>
      </w:r>
      <w:r w:rsidR="002501DC">
        <w:rPr>
          <w:rFonts w:ascii="Times New Roman" w:eastAsia="Times New Roman" w:hAnsi="Times New Roman" w:cs="Times New Roman"/>
          <w:sz w:val="24"/>
          <w:szCs w:val="24"/>
          <w:lang w:eastAsia="hr-HR"/>
        </w:rPr>
        <w:t xml:space="preserve">. u </w:t>
      </w:r>
      <w:r w:rsidRPr="00627C2D">
        <w:rPr>
          <w:rFonts w:ascii="Times New Roman" w:eastAsia="Times New Roman" w:hAnsi="Times New Roman" w:cs="Times New Roman"/>
          <w:sz w:val="24"/>
          <w:szCs w:val="24"/>
          <w:lang w:eastAsia="hr-HR"/>
        </w:rPr>
        <w:t xml:space="preserve">Razdjelu </w:t>
      </w:r>
      <w:r>
        <w:rPr>
          <w:rFonts w:ascii="Times New Roman" w:eastAsia="Times New Roman" w:hAnsi="Times New Roman" w:cs="Times New Roman"/>
          <w:sz w:val="24"/>
          <w:szCs w:val="24"/>
          <w:lang w:eastAsia="hr-HR"/>
        </w:rPr>
        <w:t>_______ Gradskog ureda ________,</w:t>
      </w:r>
      <w:r w:rsidR="002501DC">
        <w:rPr>
          <w:rFonts w:ascii="Times New Roman" w:eastAsia="Times New Roman" w:hAnsi="Times New Roman" w:cs="Times New Roman"/>
          <w:color w:val="FF0000"/>
          <w:sz w:val="24"/>
          <w:szCs w:val="24"/>
          <w:lang w:eastAsia="hr-HR"/>
        </w:rPr>
        <w:t xml:space="preserve"> </w:t>
      </w:r>
      <w:r w:rsidRPr="005318F5">
        <w:rPr>
          <w:rFonts w:ascii="Times New Roman" w:eastAsia="Times New Roman" w:hAnsi="Times New Roman" w:cs="Times New Roman"/>
          <w:sz w:val="24"/>
          <w:szCs w:val="24"/>
          <w:lang w:eastAsia="hr-HR"/>
        </w:rPr>
        <w:t xml:space="preserve">Glava ___________, Program ____________, </w:t>
      </w:r>
      <w:r>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ktivnost </w:t>
      </w:r>
      <w:r>
        <w:rPr>
          <w:rFonts w:ascii="Times New Roman" w:eastAsia="Times New Roman" w:hAnsi="Times New Roman" w:cs="Times New Roman"/>
          <w:sz w:val="24"/>
          <w:szCs w:val="24"/>
          <w:lang w:eastAsia="hr-HR"/>
        </w:rPr>
        <w:t>____________________</w:t>
      </w:r>
      <w:r w:rsidRPr="00627C2D">
        <w:rPr>
          <w:rFonts w:ascii="Times New Roman" w:eastAsia="Times New Roman" w:hAnsi="Times New Roman" w:cs="Times New Roman"/>
          <w:sz w:val="24"/>
          <w:szCs w:val="24"/>
          <w:lang w:eastAsia="hr-HR"/>
        </w:rPr>
        <w:t>, pozicija</w:t>
      </w:r>
      <w:r>
        <w:rPr>
          <w:rFonts w:ascii="Times New Roman" w:eastAsia="Times New Roman" w:hAnsi="Times New Roman" w:cs="Times New Roman"/>
          <w:sz w:val="24"/>
          <w:szCs w:val="24"/>
          <w:lang w:eastAsia="hr-HR"/>
        </w:rPr>
        <w:t xml:space="preserve"> </w:t>
      </w:r>
      <w:r w:rsidRPr="005318F5">
        <w:rPr>
          <w:rFonts w:ascii="Times New Roman" w:eastAsia="Times New Roman" w:hAnsi="Times New Roman" w:cs="Times New Roman"/>
          <w:sz w:val="24"/>
          <w:szCs w:val="24"/>
          <w:lang w:eastAsia="hr-HR"/>
        </w:rPr>
        <w:t>__-3811 Tekuće donacije u novcu</w:t>
      </w:r>
      <w:r>
        <w:rPr>
          <w:rFonts w:ascii="Times New Roman" w:eastAsia="Times New Roman" w:hAnsi="Times New Roman" w:cs="Times New Roman"/>
          <w:sz w:val="24"/>
          <w:szCs w:val="24"/>
          <w:lang w:eastAsia="hr-HR"/>
        </w:rPr>
        <w:t>.</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w:t>
      </w:r>
      <w:r w:rsidR="009D6E12">
        <w:rPr>
          <w:rFonts w:ascii="Times New Roman" w:eastAsia="Times New Roman" w:hAnsi="Times New Roman" w:cs="Times New Roman"/>
          <w:sz w:val="24"/>
          <w:szCs w:val="24"/>
          <w:lang w:eastAsia="hr-HR"/>
        </w:rPr>
        <w:t xml:space="preserve"> potpora u iznosu do 50.000,00</w:t>
      </w:r>
      <w:r w:rsidRPr="00F72A4D">
        <w:rPr>
          <w:rFonts w:ascii="Times New Roman" w:eastAsia="Times New Roman" w:hAnsi="Times New Roman" w:cs="Times New Roman"/>
          <w:sz w:val="24"/>
          <w:szCs w:val="24"/>
          <w:lang w:eastAsia="hr-HR"/>
        </w:rPr>
        <w:t xml:space="preserve"> kn isplaćuje se jednokratno, a financijska potpora u </w:t>
      </w:r>
      <w:r w:rsidR="009D6E12">
        <w:rPr>
          <w:rFonts w:ascii="Times New Roman" w:eastAsia="Times New Roman" w:hAnsi="Times New Roman" w:cs="Times New Roman"/>
          <w:sz w:val="24"/>
          <w:szCs w:val="24"/>
          <w:lang w:eastAsia="hr-HR"/>
        </w:rPr>
        <w:t>iznosu većem od 50.000,00</w:t>
      </w:r>
      <w:r w:rsidRPr="00F72A4D">
        <w:rPr>
          <w:rFonts w:ascii="Times New Roman" w:eastAsia="Times New Roman" w:hAnsi="Times New Roman" w:cs="Times New Roman"/>
          <w:sz w:val="24"/>
          <w:szCs w:val="24"/>
          <w:lang w:eastAsia="hr-HR"/>
        </w:rPr>
        <w:t xml:space="preserve"> kn isplaćuje se ob</w:t>
      </w:r>
      <w:r w:rsidR="002501DC">
        <w:rPr>
          <w:rFonts w:ascii="Times New Roman" w:eastAsia="Times New Roman" w:hAnsi="Times New Roman" w:cs="Times New Roman"/>
          <w:sz w:val="24"/>
          <w:szCs w:val="24"/>
          <w:lang w:eastAsia="hr-HR"/>
        </w:rPr>
        <w:t xml:space="preserve">ročno, do kraja tekuće godine) </w:t>
      </w:r>
      <w:r w:rsidRPr="00F72A4D">
        <w:rPr>
          <w:rFonts w:ascii="Times New Roman" w:eastAsia="Times New Roman" w:hAnsi="Times New Roman" w:cs="Times New Roman"/>
          <w:sz w:val="24"/>
          <w:szCs w:val="24"/>
          <w:lang w:eastAsia="hr-HR"/>
        </w:rPr>
        <w:t>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(Obrazac A2)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(Obrazac A1)</w:t>
      </w:r>
      <w:r w:rsidR="007F2C74" w:rsidRPr="00627C2D">
        <w:rPr>
          <w:rFonts w:ascii="Times New Roman" w:eastAsia="Times New Roman" w:hAnsi="Times New Roman" w:cs="Times New Roman"/>
          <w:sz w:val="24"/>
          <w:szCs w:val="24"/>
          <w:lang w:eastAsia="hr-HR"/>
        </w:rPr>
        <w:t xml:space="preserve"> i </w:t>
      </w:r>
      <w:r w:rsidR="009352AA" w:rsidRPr="00627C2D">
        <w:rPr>
          <w:rFonts w:ascii="Times New Roman" w:eastAsia="Times New Roman" w:hAnsi="Times New Roman" w:cs="Times New Roman"/>
          <w:sz w:val="24"/>
          <w:szCs w:val="24"/>
          <w:lang w:eastAsia="hr-HR"/>
        </w:rPr>
        <w:t xml:space="preserve">Proračunu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A2) </w:t>
      </w:r>
      <w:r w:rsidRPr="00627C2D">
        <w:rPr>
          <w:rFonts w:ascii="Times New Roman" w:eastAsia="Times New Roman" w:hAnsi="Times New Roman" w:cs="Times New Roman"/>
          <w:sz w:val="24"/>
          <w:szCs w:val="24"/>
          <w:lang w:eastAsia="hr-HR"/>
        </w:rPr>
        <w:t xml:space="preserve">podnesenima od strane </w:t>
      </w:r>
      <w:r w:rsidR="006E729C" w:rsidRPr="00627C2D">
        <w:rPr>
          <w:rFonts w:ascii="Times New Roman" w:eastAsia="Times New Roman" w:hAnsi="Times New Roman" w:cs="Times New Roman"/>
          <w:sz w:val="24"/>
          <w:szCs w:val="24"/>
          <w:lang w:eastAsia="hr-HR"/>
        </w:rPr>
        <w:t>Udruge</w:t>
      </w:r>
      <w:r w:rsidR="00516880" w:rsidRPr="00627C2D">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projekta u 201</w:t>
      </w:r>
      <w:r w:rsidR="00EB5DB1">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532C39" w:rsidP="00CE31BD">
      <w:pPr>
        <w:spacing w:after="0" w:line="280" w:lineRule="atLeast"/>
        <w:ind w:firstLine="708"/>
        <w:jc w:val="both"/>
        <w:rPr>
          <w:rFonts w:ascii="Times New Roman" w:eastAsia="Times New Roman" w:hAnsi="Times New Roman" w:cs="Times New Roman"/>
          <w:sz w:val="24"/>
          <w:szCs w:val="24"/>
          <w:lang w:eastAsia="hr-HR"/>
        </w:rPr>
      </w:pPr>
      <w:bookmarkStart w:id="0" w:name="_GoBack"/>
      <w:r w:rsidRPr="00703B7D">
        <w:rPr>
          <w:rFonts w:ascii="Times New Roman" w:eastAsia="Times New Roman" w:hAnsi="Times New Roman" w:cs="Times New Roman"/>
          <w:sz w:val="24"/>
          <w:szCs w:val="24"/>
          <w:lang w:eastAsia="hr-HR"/>
        </w:rPr>
        <w:t>Gradski ured za poljoprivredu i šumarstvo</w:t>
      </w:r>
      <w:r w:rsidR="00075AD4" w:rsidRPr="00703B7D">
        <w:rPr>
          <w:rFonts w:ascii="Times New Roman" w:eastAsia="Times New Roman" w:hAnsi="Times New Roman" w:cs="Times New Roman"/>
          <w:sz w:val="24"/>
          <w:szCs w:val="24"/>
          <w:lang w:eastAsia="hr-HR"/>
        </w:rPr>
        <w:t xml:space="preserve"> </w:t>
      </w:r>
      <w:bookmarkEnd w:id="0"/>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________________ </w:t>
      </w:r>
      <w:r w:rsidR="009A07B2" w:rsidRPr="009A07B2">
        <w:rPr>
          <w:rFonts w:ascii="Times New Roman" w:eastAsia="Times New Roman" w:hAnsi="Times New Roman" w:cs="Times New Roman"/>
          <w:bCs/>
          <w:sz w:val="24"/>
          <w:szCs w:val="24"/>
          <w:lang w:eastAsia="hr-HR"/>
        </w:rPr>
        <w:t xml:space="preserve">(nadležno gradsko upravno tijelo)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do 15. listopada 201</w:t>
      </w:r>
      <w:r w:rsidR="003A032F">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izvještajno razdoblje do 30. rujna 201</w:t>
      </w:r>
      <w:r w:rsidR="003A032F">
        <w:rPr>
          <w:rFonts w:ascii="Times New Roman" w:eastAsia="Times New Roman" w:hAnsi="Times New Roman" w:cs="Times New Roman"/>
          <w:bCs/>
          <w:sz w:val="24"/>
          <w:szCs w:val="24"/>
          <w:lang w:eastAsia="hr-HR"/>
        </w:rPr>
        <w:t>7</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31</w:t>
      </w:r>
      <w:r w:rsidR="00A54689" w:rsidRPr="00627C2D">
        <w:rPr>
          <w:rFonts w:ascii="Times New Roman" w:eastAsia="Times New Roman" w:hAnsi="Times New Roman" w:cs="Times New Roman"/>
          <w:bCs/>
          <w:sz w:val="24"/>
          <w:szCs w:val="24"/>
          <w:lang w:eastAsia="hr-HR"/>
        </w:rPr>
        <w:t>. siječnja 201</w:t>
      </w:r>
      <w:r w:rsidR="003A032F">
        <w:rPr>
          <w:rFonts w:ascii="Times New Roman" w:eastAsia="Times New Roman" w:hAnsi="Times New Roman" w:cs="Times New Roman"/>
          <w:bCs/>
          <w:sz w:val="24"/>
          <w:szCs w:val="24"/>
          <w:lang w:eastAsia="hr-HR"/>
        </w:rPr>
        <w:t>8</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1. listopada</w:t>
      </w:r>
      <w:r w:rsidR="00A54689" w:rsidRPr="00627C2D">
        <w:rPr>
          <w:rFonts w:ascii="Times New Roman" w:eastAsia="Times New Roman" w:hAnsi="Times New Roman" w:cs="Times New Roman"/>
          <w:bCs/>
          <w:sz w:val="24"/>
          <w:szCs w:val="24"/>
          <w:lang w:eastAsia="hr-HR"/>
        </w:rPr>
        <w:t xml:space="preserve"> do </w:t>
      </w:r>
      <w:r w:rsidR="004D4FA4" w:rsidRPr="00627C2D">
        <w:rPr>
          <w:rFonts w:ascii="Times New Roman" w:eastAsia="Times New Roman" w:hAnsi="Times New Roman" w:cs="Times New Roman"/>
          <w:bCs/>
          <w:sz w:val="24"/>
          <w:szCs w:val="24"/>
          <w:lang w:eastAsia="hr-HR"/>
        </w:rPr>
        <w:t>31. prosinca</w:t>
      </w:r>
      <w:r w:rsidR="00B10EE6">
        <w:rPr>
          <w:rFonts w:ascii="Times New Roman" w:eastAsia="Times New Roman" w:hAnsi="Times New Roman" w:cs="Times New Roman"/>
          <w:bCs/>
          <w:sz w:val="24"/>
          <w:szCs w:val="24"/>
          <w:lang w:eastAsia="hr-HR"/>
        </w:rPr>
        <w:t xml:space="preserve"> 201</w:t>
      </w:r>
      <w:r w:rsidR="003A032F">
        <w:rPr>
          <w:rFonts w:ascii="Times New Roman" w:eastAsia="Times New Roman" w:hAnsi="Times New Roman" w:cs="Times New Roman"/>
          <w:bCs/>
          <w:sz w:val="24"/>
          <w:szCs w:val="24"/>
          <w:lang w:eastAsia="hr-HR"/>
        </w:rPr>
        <w:t>7</w:t>
      </w:r>
      <w:r w:rsidR="00B10EE6">
        <w:rPr>
          <w:rFonts w:ascii="Times New Roman" w:eastAsia="Times New Roman" w:hAnsi="Times New Roman" w:cs="Times New Roman"/>
          <w:bCs/>
          <w:sz w:val="24"/>
          <w:szCs w:val="24"/>
          <w:lang w:eastAsia="hr-HR"/>
        </w:rPr>
        <w:t>.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Reetkatablice"/>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3A032F">
              <w:rPr>
                <w:rFonts w:ascii="Times New Roman" w:eastAsia="Times New Roman" w:hAnsi="Times New Roman" w:cs="Times New Roman"/>
                <w:bCs/>
                <w:i/>
                <w:sz w:val="24"/>
                <w:szCs w:val="24"/>
                <w:lang w:eastAsia="hr-HR"/>
              </w:rPr>
              <w:t>8</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3A032F">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 </w:t>
      </w:r>
      <w:r w:rsidR="009448F8" w:rsidRPr="009448F8">
        <w:rPr>
          <w:rFonts w:ascii="Times New Roman" w:eastAsia="Times New Roman" w:hAnsi="Times New Roman" w:cs="Times New Roman"/>
          <w:bCs/>
          <w:sz w:val="24"/>
          <w:szCs w:val="24"/>
          <w:lang w:eastAsia="hr-HR"/>
        </w:rPr>
        <w:t>i priložiti dokaze o nastanku troška podmirenog iz sredstava proračuna Grada Zagreba (preslike faktura, ugovora o djelu ili ugovora o autorskom honoraru s obračunima istih) te dokaze o plaćanju istih (preslike naloga o prijenosu ili izvoda sa žiro računa).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Odlomakpopisa"/>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Na element</w:t>
      </w:r>
      <w:r w:rsidR="002501DC">
        <w:rPr>
          <w:rFonts w:ascii="Times New Roman" w:eastAsia="Times New Roman" w:hAnsi="Times New Roman" w:cs="Times New Roman"/>
          <w:sz w:val="24"/>
          <w:szCs w:val="24"/>
          <w:lang w:eastAsia="hr-HR"/>
        </w:rPr>
        <w:t xml:space="preserve">e financiranja aktivnosti koji </w:t>
      </w:r>
      <w:r w:rsidRPr="00627C2D">
        <w:rPr>
          <w:rFonts w:ascii="Times New Roman" w:eastAsia="Times New Roman" w:hAnsi="Times New Roman" w:cs="Times New Roman"/>
          <w:sz w:val="24"/>
          <w:szCs w:val="24"/>
          <w:lang w:eastAsia="hr-HR"/>
        </w:rPr>
        <w:t xml:space="preserve">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telefaks, tel., adresa elektronske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w:t>
      </w:r>
      <w:r w:rsidR="00FA79A4">
        <w:rPr>
          <w:rFonts w:ascii="Times New Roman" w:eastAsia="Times New Roman" w:hAnsi="Times New Roman" w:cs="Times New Roman"/>
          <w:sz w:val="24"/>
          <w:szCs w:val="24"/>
          <w:lang w:eastAsia="hr-HR"/>
        </w:rPr>
        <w:t>a iz područja zaštite životinja, poljoprivrede, šumarstva i lovstva</w:t>
      </w:r>
      <w:r w:rsidR="00A37D10" w:rsidRPr="00627C2D">
        <w:rPr>
          <w:rFonts w:ascii="Times New Roman" w:eastAsia="Times New Roman" w:hAnsi="Times New Roman" w:cs="Times New Roman"/>
          <w:sz w:val="24"/>
          <w:szCs w:val="24"/>
          <w:lang w:eastAsia="hr-HR"/>
        </w:rPr>
        <w:t xml:space="preserve"> iz </w:t>
      </w:r>
      <w:r w:rsidR="00A37D10" w:rsidRPr="00532C39">
        <w:rPr>
          <w:rFonts w:ascii="Times New Roman" w:eastAsia="Times New Roman" w:hAnsi="Times New Roman" w:cs="Times New Roman"/>
          <w:sz w:val="24"/>
          <w:szCs w:val="24"/>
          <w:lang w:eastAsia="hr-HR"/>
        </w:rPr>
        <w:t xml:space="preserve">sredstava </w:t>
      </w:r>
      <w:r w:rsidR="00A37D10" w:rsidRPr="00627C2D">
        <w:rPr>
          <w:rFonts w:ascii="Times New Roman" w:eastAsia="Times New Roman" w:hAnsi="Times New Roman" w:cs="Times New Roman"/>
          <w:sz w:val="24"/>
          <w:szCs w:val="24"/>
          <w:lang w:eastAsia="hr-HR"/>
        </w:rPr>
        <w:t>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 slučaju proturječnosti između odredbi ovoga ugovora i Općih uvjeta koji se primjenjuju na ugov</w:t>
      </w:r>
      <w:r w:rsidR="002501DC">
        <w:rPr>
          <w:rFonts w:ascii="Times New Roman" w:eastAsia="Times New Roman" w:hAnsi="Times New Roman" w:cs="Times New Roman"/>
          <w:sz w:val="24"/>
          <w:szCs w:val="24"/>
          <w:lang w:eastAsia="hr-HR"/>
        </w:rPr>
        <w:t xml:space="preserve">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w:t>
      </w:r>
      <w:r w:rsidR="009D6E12">
        <w:rPr>
          <w:rFonts w:ascii="Times New Roman" w:eastAsia="Times New Roman" w:hAnsi="Times New Roman" w:cs="Times New Roman"/>
          <w:sz w:val="24"/>
          <w:szCs w:val="24"/>
          <w:lang w:eastAsia="hr-HR"/>
        </w:rPr>
        <w:t>a iz područja zaštite životinja, poljoprivrede, šumarstva i lovstva</w:t>
      </w:r>
      <w:r w:rsidR="00A37D10" w:rsidRPr="00627C2D">
        <w:rPr>
          <w:rFonts w:ascii="Times New Roman" w:eastAsia="Times New Roman" w:hAnsi="Times New Roman" w:cs="Times New Roman"/>
          <w:sz w:val="24"/>
          <w:szCs w:val="24"/>
          <w:lang w:eastAsia="hr-HR"/>
        </w:rPr>
        <w:t xml:space="preserve"> iz </w:t>
      </w:r>
      <w:r w:rsidR="00A37D10" w:rsidRPr="00532C39">
        <w:rPr>
          <w:rFonts w:ascii="Times New Roman" w:eastAsia="Times New Roman" w:hAnsi="Times New Roman" w:cs="Times New Roman"/>
          <w:sz w:val="24"/>
          <w:szCs w:val="24"/>
          <w:lang w:eastAsia="hr-HR"/>
        </w:rPr>
        <w:t xml:space="preserve">sredstava </w:t>
      </w:r>
      <w:r w:rsidR="00A37D10" w:rsidRPr="00627C2D">
        <w:rPr>
          <w:rFonts w:ascii="Times New Roman" w:eastAsia="Times New Roman" w:hAnsi="Times New Roman" w:cs="Times New Roman"/>
          <w:sz w:val="24"/>
          <w:szCs w:val="24"/>
          <w:lang w:eastAsia="hr-HR"/>
        </w:rPr>
        <w:t>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w:t>
      </w:r>
      <w:r w:rsidR="002501DC">
        <w:rPr>
          <w:rFonts w:ascii="Times New Roman" w:eastAsia="Times New Roman" w:hAnsi="Times New Roman" w:cs="Times New Roman"/>
          <w:sz w:val="24"/>
          <w:szCs w:val="24"/>
          <w:lang w:eastAsia="hr-HR"/>
        </w:rPr>
        <w:t xml:space="preserve">, odredbe ovoga ugovora </w:t>
      </w:r>
      <w:r w:rsidRPr="00627C2D">
        <w:rPr>
          <w:rFonts w:ascii="Times New Roman" w:eastAsia="Times New Roman" w:hAnsi="Times New Roman" w:cs="Times New Roman"/>
          <w:sz w:val="24"/>
          <w:szCs w:val="24"/>
          <w:lang w:eastAsia="hr-HR"/>
        </w:rPr>
        <w:t>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ZA 201</w:t>
      </w:r>
      <w:r w:rsidR="00DA29BF">
        <w:rPr>
          <w:rFonts w:ascii="Times New Roman" w:eastAsia="Times New Roman" w:hAnsi="Times New Roman" w:cs="Times New Roman"/>
          <w:b/>
          <w:sz w:val="24"/>
          <w:szCs w:val="24"/>
          <w:lang w:eastAsia="hr-HR"/>
        </w:rPr>
        <w:t>7</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w:t>
      </w:r>
      <w:r w:rsidR="009D6E12">
        <w:rPr>
          <w:rFonts w:ascii="Times New Roman" w:eastAsia="Times New Roman" w:hAnsi="Times New Roman" w:cs="Times New Roman"/>
          <w:sz w:val="24"/>
          <w:szCs w:val="24"/>
          <w:lang w:eastAsia="hr-HR"/>
        </w:rPr>
        <w:t>a iz područja zaštite životinja, poljoprivrede, šumarstva i lovstva</w:t>
      </w:r>
      <w:r w:rsidR="00EB32F7" w:rsidRPr="00627C2D">
        <w:rPr>
          <w:rFonts w:ascii="Times New Roman" w:eastAsia="Times New Roman" w:hAnsi="Times New Roman" w:cs="Times New Roman"/>
          <w:sz w:val="24"/>
          <w:szCs w:val="24"/>
          <w:lang w:eastAsia="hr-HR"/>
        </w:rPr>
        <w:t xml:space="preserve"> iz </w:t>
      </w:r>
      <w:r w:rsidR="00EB32F7" w:rsidRPr="00532C39">
        <w:rPr>
          <w:rFonts w:ascii="Times New Roman" w:eastAsia="Times New Roman" w:hAnsi="Times New Roman" w:cs="Times New Roman"/>
          <w:sz w:val="24"/>
          <w:szCs w:val="24"/>
          <w:lang w:eastAsia="hr-HR"/>
        </w:rPr>
        <w:t xml:space="preserve">sredstava </w:t>
      </w:r>
      <w:r w:rsidR="00EB32F7" w:rsidRPr="00627C2D">
        <w:rPr>
          <w:rFonts w:ascii="Times New Roman" w:eastAsia="Times New Roman" w:hAnsi="Times New Roman" w:cs="Times New Roman"/>
          <w:sz w:val="24"/>
          <w:szCs w:val="24"/>
          <w:lang w:eastAsia="hr-HR"/>
        </w:rPr>
        <w:t>proračuna Grada Zagreba za 201</w:t>
      </w:r>
      <w:r w:rsidR="00DA29BF">
        <w:rPr>
          <w:rFonts w:ascii="Times New Roman" w:eastAsia="Times New Roman" w:hAnsi="Times New Roman" w:cs="Times New Roman"/>
          <w:sz w:val="24"/>
          <w:szCs w:val="24"/>
          <w:lang w:eastAsia="hr-HR"/>
        </w:rPr>
        <w:t>7</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734E7D" w:rsidRPr="00627C2D" w:rsidRDefault="00734E7D"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6D" w:rsidRDefault="002B346D">
      <w:pPr>
        <w:spacing w:after="0" w:line="240" w:lineRule="auto"/>
      </w:pPr>
      <w:r>
        <w:separator/>
      </w:r>
    </w:p>
  </w:endnote>
  <w:endnote w:type="continuationSeparator" w:id="0">
    <w:p w:rsidR="002B346D" w:rsidRDefault="002B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6D" w:rsidRDefault="002B346D">
      <w:pPr>
        <w:spacing w:after="0" w:line="240" w:lineRule="auto"/>
      </w:pPr>
      <w:r>
        <w:separator/>
      </w:r>
    </w:p>
  </w:footnote>
  <w:footnote w:type="continuationSeparator" w:id="0">
    <w:p w:rsidR="002B346D" w:rsidRDefault="002B34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01DC"/>
    <w:rsid w:val="00255C35"/>
    <w:rsid w:val="002702FC"/>
    <w:rsid w:val="00274BDB"/>
    <w:rsid w:val="00276703"/>
    <w:rsid w:val="002926A2"/>
    <w:rsid w:val="00293FC0"/>
    <w:rsid w:val="002B19FD"/>
    <w:rsid w:val="002B346D"/>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1DCD"/>
    <w:rsid w:val="00516880"/>
    <w:rsid w:val="00525BD8"/>
    <w:rsid w:val="005318F5"/>
    <w:rsid w:val="00532C39"/>
    <w:rsid w:val="005A1254"/>
    <w:rsid w:val="005F275E"/>
    <w:rsid w:val="005F630D"/>
    <w:rsid w:val="0061214E"/>
    <w:rsid w:val="00624241"/>
    <w:rsid w:val="00625D5D"/>
    <w:rsid w:val="00626F19"/>
    <w:rsid w:val="00627C2D"/>
    <w:rsid w:val="006470E4"/>
    <w:rsid w:val="00657F62"/>
    <w:rsid w:val="00664684"/>
    <w:rsid w:val="006E729C"/>
    <w:rsid w:val="00703B7D"/>
    <w:rsid w:val="00715F29"/>
    <w:rsid w:val="00723BC5"/>
    <w:rsid w:val="00734E7D"/>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9D6E12"/>
    <w:rsid w:val="00A11CEB"/>
    <w:rsid w:val="00A25635"/>
    <w:rsid w:val="00A2598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3F5"/>
    <w:rsid w:val="00B57F1A"/>
    <w:rsid w:val="00B8427A"/>
    <w:rsid w:val="00BA4D81"/>
    <w:rsid w:val="00BB21A1"/>
    <w:rsid w:val="00BE10B0"/>
    <w:rsid w:val="00C5194C"/>
    <w:rsid w:val="00C70C03"/>
    <w:rsid w:val="00CE31BD"/>
    <w:rsid w:val="00D34E6B"/>
    <w:rsid w:val="00D71D68"/>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6080D"/>
    <w:rsid w:val="00F72A4D"/>
    <w:rsid w:val="00FA5407"/>
    <w:rsid w:val="00FA79A4"/>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6637</Words>
  <Characters>37832</Characters>
  <Application>Microsoft Office Word</Application>
  <DocSecurity>0</DocSecurity>
  <Lines>315</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Vlasta Ranogajec</cp:lastModifiedBy>
  <cp:revision>6</cp:revision>
  <cp:lastPrinted>2017-01-11T14:09:00Z</cp:lastPrinted>
  <dcterms:created xsi:type="dcterms:W3CDTF">2017-02-20T09:33:00Z</dcterms:created>
  <dcterms:modified xsi:type="dcterms:W3CDTF">2017-02-21T09:16:00Z</dcterms:modified>
</cp:coreProperties>
</file>